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r w:rsidRPr="0059463D">
        <w:rPr>
          <w:rFonts w:ascii="Calibri" w:eastAsia="Garamond" w:hAnsi="Calibri" w:cs="Calibri"/>
          <w:b/>
          <w:sz w:val="24"/>
          <w:szCs w:val="24"/>
        </w:rPr>
        <w:t>Tehniški dnevi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670"/>
        <w:gridCol w:w="5245"/>
        <w:gridCol w:w="2410"/>
      </w:tblGrid>
      <w:tr w:rsidR="0059463D" w:rsidRPr="0059463D" w:rsidTr="000F661D">
        <w:trPr>
          <w:trHeight w:val="71"/>
        </w:trPr>
        <w:tc>
          <w:tcPr>
            <w:tcW w:w="12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dni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vsebina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čas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vsi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proofErr w:type="spellStart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Zambratija</w:t>
            </w:r>
            <w:proofErr w:type="spellEnd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 – delavnice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junij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proofErr w:type="spellStart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Zambratija</w:t>
            </w:r>
            <w:proofErr w:type="spellEnd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 – delavnice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junij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božične delavnice s starimi starši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december 2018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bookmarkStart w:id="0" w:name="_GoBack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4.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izdelki iz papirja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marec 2019</w:t>
            </w:r>
          </w:p>
        </w:tc>
      </w:tr>
      <w:bookmarkEnd w:id="0"/>
      <w:tr w:rsidR="0059463D" w:rsidRPr="0059463D" w:rsidTr="000F661D">
        <w:trPr>
          <w:trHeight w:val="71"/>
        </w:trPr>
        <w:tc>
          <w:tcPr>
            <w:tcW w:w="12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5., 6.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pomlad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izdelovanje novoletnih voščilnic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november 2018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8., 9.</w:t>
            </w: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struženje lesa, izdelava pručk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oktober 2018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izdelovanje novoletnih voščilnic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november 2018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velikonočne delavnice na OŠ Muta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4F6CDE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april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ogled Srednje šole Ravne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4F6CDE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januar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ogled Srednje lesarske šole Slovenj Gradec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4F6CDE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januar 2019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priprava visokih gred šolskega </w:t>
            </w:r>
            <w:proofErr w:type="spellStart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eko</w:t>
            </w:r>
            <w:proofErr w:type="spellEnd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 vrta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september 2018</w:t>
            </w:r>
          </w:p>
        </w:tc>
      </w:tr>
      <w:tr w:rsidR="0059463D" w:rsidRPr="0059463D" w:rsidTr="000F661D">
        <w:trPr>
          <w:trHeight w:val="71"/>
        </w:trPr>
        <w:tc>
          <w:tcPr>
            <w:tcW w:w="123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6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delavnice z umetniki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marec 2019</w:t>
            </w:r>
          </w:p>
        </w:tc>
      </w:tr>
    </w:tbl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bookmarkStart w:id="1" w:name="_Toc147807240"/>
      <w:bookmarkStart w:id="2" w:name="_Toc241339713"/>
      <w:bookmarkStart w:id="3" w:name="_Toc241473672"/>
      <w:bookmarkStart w:id="4" w:name="_Toc242025426"/>
      <w:bookmarkStart w:id="5" w:name="_Toc273081125"/>
      <w:bookmarkStart w:id="6" w:name="_Toc304408692"/>
      <w:bookmarkStart w:id="7" w:name="_Toc335906193"/>
      <w:bookmarkStart w:id="8" w:name="_Toc336200267"/>
      <w:bookmarkStart w:id="9" w:name="_Toc367136455"/>
      <w:bookmarkStart w:id="10" w:name="_Toc367786234"/>
      <w:bookmarkStart w:id="11" w:name="_Toc367961075"/>
      <w:bookmarkStart w:id="12" w:name="_Toc398800383"/>
      <w:bookmarkStart w:id="13" w:name="_Toc399135626"/>
      <w:bookmarkStart w:id="14" w:name="_Toc430703343"/>
      <w:bookmarkStart w:id="15" w:name="_Toc462740749"/>
      <w:bookmarkStart w:id="16" w:name="_Toc494128746"/>
    </w:p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r w:rsidRPr="0059463D">
        <w:rPr>
          <w:rFonts w:ascii="Calibri" w:eastAsia="Garamond" w:hAnsi="Calibri" w:cs="Calibri"/>
          <w:b/>
          <w:sz w:val="24"/>
          <w:szCs w:val="24"/>
        </w:rPr>
        <w:t>Kulturni dnevi</w:t>
      </w:r>
      <w:bookmarkStart w:id="17" w:name="_Toc1478072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66"/>
        <w:gridCol w:w="4861"/>
        <w:gridCol w:w="2410"/>
      </w:tblGrid>
      <w:tr w:rsidR="0059463D" w:rsidRPr="0059463D" w:rsidTr="000F661D">
        <w:trPr>
          <w:trHeight w:val="368"/>
        </w:trPr>
        <w:tc>
          <w:tcPr>
            <w:tcW w:w="15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razred </w:t>
            </w:r>
          </w:p>
        </w:tc>
        <w:tc>
          <w:tcPr>
            <w:tcW w:w="7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dni</w:t>
            </w:r>
          </w:p>
        </w:tc>
        <w:tc>
          <w:tcPr>
            <w:tcW w:w="48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vsebina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čas</w:t>
            </w:r>
          </w:p>
        </w:tc>
      </w:tr>
      <w:tr w:rsidR="0059463D" w:rsidRPr="0059463D" w:rsidTr="000F661D">
        <w:trPr>
          <w:trHeight w:val="274"/>
        </w:trPr>
        <w:tc>
          <w:tcPr>
            <w:tcW w:w="151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vsi</w:t>
            </w:r>
          </w:p>
        </w:tc>
        <w:tc>
          <w:tcPr>
            <w:tcW w:w="7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spominska prireditev in komemoracija pri Sveti Neži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4F6CDE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januar 2019</w:t>
            </w:r>
          </w:p>
        </w:tc>
      </w:tr>
      <w:tr w:rsidR="0059463D" w:rsidRPr="0059463D" w:rsidTr="000F661D">
        <w:trPr>
          <w:trHeight w:val="274"/>
        </w:trPr>
        <w:tc>
          <w:tcPr>
            <w:tcW w:w="151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7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proslava pred dnevom samostojnosti in enotnosti, proslava pred dnevom državnosti 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december 2018, junij 2019</w:t>
            </w:r>
          </w:p>
        </w:tc>
      </w:tr>
      <w:tr w:rsidR="0059463D" w:rsidRPr="0059463D" w:rsidTr="000F661D">
        <w:trPr>
          <w:trHeight w:val="274"/>
        </w:trPr>
        <w:tc>
          <w:tcPr>
            <w:tcW w:w="15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1.–7., 9.</w:t>
            </w:r>
          </w:p>
        </w:tc>
        <w:tc>
          <w:tcPr>
            <w:tcW w:w="7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filmska predstava – Košarkar naj bo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</w:p>
        </w:tc>
      </w:tr>
      <w:tr w:rsidR="0059463D" w:rsidRPr="0059463D" w:rsidTr="000F661D">
        <w:trPr>
          <w:trHeight w:val="274"/>
        </w:trPr>
        <w:tc>
          <w:tcPr>
            <w:tcW w:w="15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1., 2.</w:t>
            </w:r>
          </w:p>
        </w:tc>
        <w:tc>
          <w:tcPr>
            <w:tcW w:w="7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pravljično dopoldne</w:t>
            </w:r>
          </w:p>
        </w:tc>
        <w:tc>
          <w:tcPr>
            <w:tcW w:w="24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december 2018</w:t>
            </w:r>
          </w:p>
        </w:tc>
      </w:tr>
    </w:tbl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bookmarkStart w:id="18" w:name="_Toc241339714"/>
      <w:bookmarkStart w:id="19" w:name="_Toc241473673"/>
      <w:bookmarkStart w:id="20" w:name="_Toc242025427"/>
      <w:bookmarkStart w:id="21" w:name="_Toc273081126"/>
      <w:bookmarkStart w:id="22" w:name="_Toc304408693"/>
      <w:bookmarkStart w:id="23" w:name="_Toc335906194"/>
      <w:bookmarkStart w:id="24" w:name="_Toc336200268"/>
      <w:bookmarkStart w:id="25" w:name="_Toc367136456"/>
      <w:bookmarkStart w:id="26" w:name="_Toc367786236"/>
      <w:bookmarkStart w:id="27" w:name="_Toc367961077"/>
      <w:bookmarkStart w:id="28" w:name="_Toc398800384"/>
      <w:bookmarkStart w:id="29" w:name="_Toc399135627"/>
      <w:bookmarkStart w:id="30" w:name="_Toc430703344"/>
      <w:bookmarkStart w:id="31" w:name="_Toc462740750"/>
      <w:bookmarkStart w:id="32" w:name="_Toc494128747"/>
    </w:p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</w:p>
    <w:p w:rsid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</w:p>
    <w:p w:rsid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</w:p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r w:rsidRPr="0059463D">
        <w:rPr>
          <w:rFonts w:ascii="Calibri" w:eastAsia="Garamond" w:hAnsi="Calibri" w:cs="Calibri"/>
          <w:b/>
          <w:sz w:val="24"/>
          <w:szCs w:val="24"/>
        </w:rPr>
        <w:lastRenderedPageBreak/>
        <w:t>Naravoslovni dnevi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02"/>
        <w:gridCol w:w="4767"/>
        <w:gridCol w:w="2277"/>
      </w:tblGrid>
      <w:tr w:rsidR="0059463D" w:rsidRPr="0059463D" w:rsidTr="000F661D">
        <w:trPr>
          <w:trHeight w:val="27"/>
        </w:trPr>
        <w:tc>
          <w:tcPr>
            <w:tcW w:w="18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70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dni</w:t>
            </w:r>
          </w:p>
        </w:tc>
        <w:tc>
          <w:tcPr>
            <w:tcW w:w="47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vsebina</w:t>
            </w:r>
          </w:p>
        </w:tc>
        <w:tc>
          <w:tcPr>
            <w:tcW w:w="227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čas</w:t>
            </w:r>
          </w:p>
        </w:tc>
      </w:tr>
      <w:tr w:rsidR="0059463D" w:rsidRPr="0059463D" w:rsidTr="000F661D">
        <w:trPr>
          <w:trHeight w:val="27"/>
        </w:trPr>
        <w:tc>
          <w:tcPr>
            <w:tcW w:w="1810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vsi</w:t>
            </w:r>
          </w:p>
        </w:tc>
        <w:tc>
          <w:tcPr>
            <w:tcW w:w="70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v gozd z gozdarjem</w:t>
            </w:r>
          </w:p>
        </w:tc>
        <w:tc>
          <w:tcPr>
            <w:tcW w:w="227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jesen 2018</w:t>
            </w:r>
          </w:p>
        </w:tc>
      </w:tr>
      <w:tr w:rsidR="0059463D" w:rsidRPr="0059463D" w:rsidTr="000F661D">
        <w:trPr>
          <w:trHeight w:val="27"/>
        </w:trPr>
        <w:tc>
          <w:tcPr>
            <w:tcW w:w="1810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70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proofErr w:type="spellStart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Zambratija</w:t>
            </w:r>
            <w:proofErr w:type="spellEnd"/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 xml:space="preserve"> – delavnice </w:t>
            </w:r>
          </w:p>
        </w:tc>
        <w:tc>
          <w:tcPr>
            <w:tcW w:w="227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junij 2019</w:t>
            </w:r>
          </w:p>
        </w:tc>
      </w:tr>
      <w:tr w:rsidR="0059463D" w:rsidRPr="0059463D" w:rsidTr="000F661D">
        <w:trPr>
          <w:trHeight w:val="27"/>
        </w:trPr>
        <w:tc>
          <w:tcPr>
            <w:tcW w:w="18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  <w:highlight w:val="green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1.–8.</w:t>
            </w:r>
          </w:p>
        </w:tc>
        <w:tc>
          <w:tcPr>
            <w:tcW w:w="70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jc w:val="center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njiva in polje</w:t>
            </w:r>
          </w:p>
        </w:tc>
        <w:tc>
          <w:tcPr>
            <w:tcW w:w="227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Garamond" w:hAnsi="Calibri" w:cs="Calibri"/>
                <w:color w:val="FF0000"/>
                <w:sz w:val="24"/>
                <w:szCs w:val="24"/>
              </w:rPr>
              <w:t>september 2019</w:t>
            </w:r>
          </w:p>
        </w:tc>
      </w:tr>
    </w:tbl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bookmarkStart w:id="33" w:name="_Toc147807242"/>
      <w:bookmarkStart w:id="34" w:name="_Toc241339715"/>
      <w:bookmarkStart w:id="35" w:name="_Toc241473674"/>
      <w:bookmarkStart w:id="36" w:name="_Toc242025428"/>
      <w:bookmarkStart w:id="37" w:name="_Toc273081127"/>
      <w:bookmarkStart w:id="38" w:name="_Toc304408694"/>
      <w:bookmarkStart w:id="39" w:name="_Toc335906195"/>
      <w:bookmarkStart w:id="40" w:name="_Toc336200269"/>
      <w:bookmarkStart w:id="41" w:name="_Toc367136457"/>
      <w:bookmarkStart w:id="42" w:name="_Toc367786237"/>
      <w:bookmarkStart w:id="43" w:name="_Toc367961078"/>
      <w:bookmarkStart w:id="44" w:name="_Toc398800385"/>
      <w:bookmarkStart w:id="45" w:name="_Toc399135628"/>
      <w:bookmarkStart w:id="46" w:name="_Toc430703345"/>
      <w:bookmarkStart w:id="47" w:name="_Toc462740751"/>
      <w:bookmarkStart w:id="48" w:name="_Toc494128748"/>
    </w:p>
    <w:p w:rsidR="0059463D" w:rsidRPr="0059463D" w:rsidRDefault="0059463D" w:rsidP="0059463D">
      <w:pPr>
        <w:rPr>
          <w:rFonts w:ascii="Calibri" w:eastAsia="Garamond" w:hAnsi="Calibri" w:cs="Calibri"/>
          <w:b/>
          <w:sz w:val="24"/>
          <w:szCs w:val="24"/>
        </w:rPr>
      </w:pPr>
      <w:r w:rsidRPr="0059463D">
        <w:rPr>
          <w:rFonts w:ascii="Calibri" w:eastAsia="Garamond" w:hAnsi="Calibri" w:cs="Calibri"/>
          <w:b/>
          <w:sz w:val="24"/>
          <w:szCs w:val="24"/>
        </w:rPr>
        <w:t>Športni dnevi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748"/>
        <w:gridCol w:w="3119"/>
      </w:tblGrid>
      <w:tr w:rsidR="0059463D" w:rsidRPr="0059463D" w:rsidTr="000F661D">
        <w:trPr>
          <w:trHeight w:val="27"/>
        </w:trPr>
        <w:tc>
          <w:tcPr>
            <w:tcW w:w="62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57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pohod in nabiranje jesenskih plodov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oktober 2018</w:t>
            </w:r>
          </w:p>
        </w:tc>
      </w:tr>
      <w:tr w:rsidR="0059463D" w:rsidRPr="0059463D" w:rsidTr="000F661D">
        <w:trPr>
          <w:trHeight w:val="231"/>
        </w:trPr>
        <w:tc>
          <w:tcPr>
            <w:tcW w:w="62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57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sankanje in smučanje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Januar, februar 2019</w:t>
            </w:r>
          </w:p>
        </w:tc>
      </w:tr>
      <w:tr w:rsidR="0059463D" w:rsidRPr="0059463D" w:rsidTr="000F661D">
        <w:trPr>
          <w:trHeight w:val="32"/>
        </w:trPr>
        <w:tc>
          <w:tcPr>
            <w:tcW w:w="62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3. </w:t>
            </w:r>
          </w:p>
        </w:tc>
        <w:tc>
          <w:tcPr>
            <w:tcW w:w="57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Kolesarjenje, rolkanje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april 2019</w:t>
            </w:r>
          </w:p>
        </w:tc>
      </w:tr>
      <w:tr w:rsidR="0059463D" w:rsidRPr="0059463D" w:rsidTr="000F661D">
        <w:trPr>
          <w:trHeight w:val="32"/>
        </w:trPr>
        <w:tc>
          <w:tcPr>
            <w:tcW w:w="62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4.</w:t>
            </w:r>
          </w:p>
        </w:tc>
        <w:tc>
          <w:tcPr>
            <w:tcW w:w="57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športne igre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maj 2019</w:t>
            </w:r>
          </w:p>
        </w:tc>
      </w:tr>
      <w:tr w:rsidR="0059463D" w:rsidRPr="0059463D" w:rsidTr="000F661D">
        <w:trPr>
          <w:trHeight w:val="17"/>
        </w:trPr>
        <w:tc>
          <w:tcPr>
            <w:tcW w:w="62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 xml:space="preserve">5. </w:t>
            </w:r>
          </w:p>
        </w:tc>
        <w:tc>
          <w:tcPr>
            <w:tcW w:w="57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orientacijski pohod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463D" w:rsidRPr="0059463D" w:rsidRDefault="0059463D" w:rsidP="0059463D">
            <w:pPr>
              <w:spacing w:before="60" w:after="60" w:line="240" w:lineRule="auto"/>
              <w:rPr>
                <w:rFonts w:ascii="Calibri" w:eastAsia="Garamond" w:hAnsi="Calibri" w:cs="Calibri"/>
                <w:kern w:val="28"/>
                <w:sz w:val="24"/>
                <w:szCs w:val="24"/>
              </w:rPr>
            </w:pPr>
            <w:r w:rsidRPr="0059463D">
              <w:rPr>
                <w:rFonts w:ascii="Calibri" w:eastAsia="Garamond" w:hAnsi="Calibri" w:cs="Calibri"/>
                <w:sz w:val="24"/>
                <w:szCs w:val="24"/>
              </w:rPr>
              <w:t>junij 2019</w:t>
            </w:r>
          </w:p>
        </w:tc>
      </w:tr>
    </w:tbl>
    <w:p w:rsidR="00625076" w:rsidRDefault="00625076"/>
    <w:sectPr w:rsidR="0062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D"/>
    <w:rsid w:val="003B3FE6"/>
    <w:rsid w:val="004F6CDE"/>
    <w:rsid w:val="0059463D"/>
    <w:rsid w:val="00625076"/>
    <w:rsid w:val="0063473B"/>
    <w:rsid w:val="00904816"/>
    <w:rsid w:val="00C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8F71-0149-4471-B3F4-A0F278B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Vrčkovnik</dc:creator>
  <cp:keywords/>
  <dc:description/>
  <cp:lastModifiedBy>Matjaž Vrčkovnik</cp:lastModifiedBy>
  <cp:revision>2</cp:revision>
  <dcterms:created xsi:type="dcterms:W3CDTF">2019-01-30T12:57:00Z</dcterms:created>
  <dcterms:modified xsi:type="dcterms:W3CDTF">2019-01-30T12:57:00Z</dcterms:modified>
</cp:coreProperties>
</file>